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797E" w14:textId="0EFE5EBD" w:rsidR="00A646CA" w:rsidRDefault="00296104">
      <w:pPr>
        <w:rPr>
          <w:lang w:val="es-ES"/>
        </w:rPr>
      </w:pPr>
      <w:r>
        <w:rPr>
          <w:lang w:val="es-ES"/>
        </w:rPr>
        <w:t xml:space="preserve">Licencias de Ponse Milagro de </w:t>
      </w:r>
      <w:r w:rsidR="00BF51B9">
        <w:rPr>
          <w:lang w:val="es-ES"/>
        </w:rPr>
        <w:tab/>
        <w:t>Noviem</w:t>
      </w:r>
      <w:r>
        <w:rPr>
          <w:lang w:val="es-ES"/>
        </w:rPr>
        <w:t>bre</w:t>
      </w:r>
    </w:p>
    <w:p w14:paraId="3CE377D7" w14:textId="14547AD3" w:rsidR="00296104" w:rsidRDefault="00296104">
      <w:pPr>
        <w:rPr>
          <w:lang w:val="es-ES"/>
        </w:rPr>
      </w:pPr>
    </w:p>
    <w:p w14:paraId="371479B5" w14:textId="07F89D3D" w:rsidR="00296104" w:rsidRDefault="0029610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531623B" wp14:editId="1628B9DE">
            <wp:extent cx="4981575" cy="279019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22" cy="2796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4E38E" w14:textId="4238A774" w:rsidR="00BF51B9" w:rsidRPr="00296104" w:rsidRDefault="00BF51B9">
      <w:pPr>
        <w:rPr>
          <w:lang w:val="es-ES"/>
        </w:rPr>
      </w:pPr>
      <w:r>
        <w:rPr>
          <w:noProof/>
        </w:rPr>
        <w:drawing>
          <wp:inline distT="0" distB="0" distL="0" distR="0" wp14:anchorId="1BDF6DEE" wp14:editId="26F2068F">
            <wp:extent cx="5067300" cy="34277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89" cy="343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1B9" w:rsidRPr="00296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4"/>
    <w:rsid w:val="00296104"/>
    <w:rsid w:val="00A646CA"/>
    <w:rsid w:val="00B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53F9"/>
  <w15:chartTrackingRefBased/>
  <w15:docId w15:val="{B6F4ED15-25BB-40F2-A8C6-CDF8C7EC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2024-11-13T17:44:00Z</dcterms:created>
  <dcterms:modified xsi:type="dcterms:W3CDTF">2024-11-13T17:44:00Z</dcterms:modified>
</cp:coreProperties>
</file>