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Rule="auto"/>
        <w:ind w:left="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Milagro, La Rioja </w:t>
      </w:r>
      <w:r w:rsidDel="00000000" w:rsidR="00000000" w:rsidRPr="00000000">
        <w:rPr>
          <w:b w:val="1"/>
          <w:sz w:val="24"/>
          <w:szCs w:val="24"/>
          <w:rtl w:val="0"/>
        </w:rPr>
        <w:t xml:space="preserve">18 de marzo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del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6" w:lineRule="auto"/>
        <w:ind w:left="112" w:right="30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Sra. Rectora de</w:t>
      </w:r>
      <w:r w:rsidDel="00000000" w:rsidR="00000000" w:rsidRPr="00000000">
        <w:rPr>
          <w:b w:val="1"/>
          <w:sz w:val="24"/>
          <w:szCs w:val="24"/>
          <w:rtl w:val="0"/>
        </w:rPr>
        <w:t xml:space="preserve">l Co.Se.Mi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6" w:lineRule="auto"/>
        <w:ind w:left="112" w:right="30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Alejandra Prolo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" w:lineRule="auto"/>
        <w:ind w:left="11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S/D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112" w:right="106" w:firstLine="213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x48636chv7uc" w:id="0"/>
      <w:bookmarkEnd w:id="0"/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uien suscribe la presente nota, </w:t>
      </w:r>
      <w:r w:rsidDel="00000000" w:rsidR="00000000" w:rsidRPr="00000000">
        <w:rPr>
          <w:sz w:val="24"/>
          <w:szCs w:val="24"/>
          <w:rtl w:val="0"/>
        </w:rPr>
        <w:t xml:space="preserve">Ferreyra, Julio Oscar,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DNI. 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048, me dirijo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Ud. a los efectos de justificar mi inasistencia </w:t>
      </w:r>
      <w:r w:rsidDel="00000000" w:rsidR="00000000" w:rsidRPr="00000000">
        <w:rPr>
          <w:sz w:val="24"/>
          <w:szCs w:val="24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día de la fecha, haciendo uso del Art. 10.4 de la Ley de Licencias N° 9.911.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saludo Ud. Atte.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10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Julio Oscar Ferreyra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10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DNI 22.997.048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1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" w:lineRule="auto"/>
        <w:ind w:left="0" w:right="10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60" w:w="11930" w:orient="portrait"/>
      <w:pgMar w:bottom="280" w:top="1320" w:left="158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