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Olta, La Rioja. 14 de mayo de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Colegio Secundario Loma Blanca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la Sñra Directora: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Vanesa Diaz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Por medio de la presente, me dirijo a usted para notificar que, en el día de la fecha 14/05/2025, haré uso de lo establecido en la Ley 9.911, Artículo 10.4, en relación al uso de licencia por razón particular.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 motivo de esta, se debe a que no me encuentro en condiciones de salud óptimas, motivo por el cual considero necesario ausentarme de mis funciones en el día de hoy.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Sin otro particular motivo, y agradeciendo la atención prestada, saludo cordialmente.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Profesora Albornoz Tania Maribel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DNI. 43.364.618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Cargo: Lengua extranjera: Inglés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1392936" cy="11186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118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