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         Tama, </w:t>
      </w:r>
      <w:r>
        <w:rPr>
          <w:rFonts w:ascii="Verdana" w:eastAsia="Verdana" w:hAnsi="Verdana" w:cs="Verdana"/>
          <w:sz w:val="24"/>
          <w:szCs w:val="24"/>
        </w:rPr>
        <w:t xml:space="preserve">25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</w:t>
      </w:r>
      <w:r>
        <w:rPr>
          <w:rFonts w:ascii="Verdana" w:eastAsia="Verdana" w:hAnsi="Verdana" w:cs="Verdana"/>
          <w:sz w:val="24"/>
          <w:szCs w:val="24"/>
        </w:rPr>
        <w:t xml:space="preserve">Marzo </w:t>
      </w:r>
      <w:r>
        <w:rPr>
          <w:rFonts w:ascii="Verdana" w:eastAsia="Verdana" w:hAnsi="Verdana" w:cs="Verdana"/>
          <w:color w:val="000000"/>
          <w:sz w:val="24"/>
          <w:szCs w:val="24"/>
        </w:rPr>
        <w:t>de 202</w:t>
      </w:r>
      <w:r>
        <w:rPr>
          <w:rFonts w:ascii="Verdana" w:eastAsia="Verdana" w:hAnsi="Verdana" w:cs="Verdana"/>
          <w:sz w:val="24"/>
          <w:szCs w:val="24"/>
        </w:rPr>
        <w:t>5</w:t>
      </w:r>
    </w:p>
    <w:p w14:paraId="00000002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03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04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05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Al Señor Rector:</w:t>
      </w:r>
    </w:p>
    <w:p w14:paraId="00000006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olegio Provincial Obispo Abel Bazán y Bustos</w:t>
      </w:r>
    </w:p>
    <w:p w14:paraId="00000007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Profesor </w:t>
      </w:r>
      <w:r>
        <w:rPr>
          <w:rFonts w:ascii="Verdana" w:eastAsia="Verdana" w:hAnsi="Verdana" w:cs="Verdana"/>
          <w:sz w:val="24"/>
          <w:szCs w:val="24"/>
        </w:rPr>
        <w:t>Ricardo Villafañe</w:t>
      </w:r>
    </w:p>
    <w:p w14:paraId="00000008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S/D:</w:t>
      </w:r>
    </w:p>
    <w:p w14:paraId="00000009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0A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0B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De mi mayor consideración:  </w:t>
      </w:r>
    </w:p>
    <w:p w14:paraId="0000000C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Me dirijo a usted a los fines de comunicar que el día de la fecha, Martes </w:t>
      </w:r>
      <w:r>
        <w:rPr>
          <w:rFonts w:ascii="Verdana" w:eastAsia="Verdana" w:hAnsi="Verdana" w:cs="Verdana"/>
          <w:sz w:val="24"/>
          <w:szCs w:val="24"/>
        </w:rPr>
        <w:t xml:space="preserve">25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</w:t>
      </w:r>
      <w:r>
        <w:rPr>
          <w:rFonts w:ascii="Verdana" w:eastAsia="Verdana" w:hAnsi="Verdana" w:cs="Verdana"/>
          <w:sz w:val="24"/>
          <w:szCs w:val="24"/>
        </w:rPr>
        <w:t xml:space="preserve">Marzo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del corriente año, hare uso del régimen de licencias, justificaciones y franquicias de la Ley Provincial N°9911 y contribuyente a los artículos 2do y 5to de la citada normativa donde dice que todos los trabajadores de la educación tendrá acceso al uso de dichos artículos, según detalle se identifican:    </w:t>
      </w:r>
    </w:p>
    <w:p w14:paraId="0000000D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Motivo: Razón particular</w:t>
      </w:r>
    </w:p>
    <w:p w14:paraId="0000000E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Capitulo: V</w:t>
      </w:r>
    </w:p>
    <w:p w14:paraId="0000000F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Articulo: 10.4                                </w:t>
      </w:r>
    </w:p>
    <w:p w14:paraId="00000010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11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</w:t>
      </w:r>
    </w:p>
    <w:p w14:paraId="00000012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</w:t>
      </w:r>
    </w:p>
    <w:p w14:paraId="00000013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14" w14:textId="77777777" w:rsidR="00BA051C" w:rsidRDefault="00BA051C">
      <w:pPr>
        <w:rPr>
          <w:rFonts w:ascii="Verdana" w:eastAsia="Verdana" w:hAnsi="Verdana" w:cs="Verdana"/>
          <w:color w:val="000000"/>
          <w:sz w:val="24"/>
          <w:szCs w:val="24"/>
        </w:rPr>
      </w:pPr>
    </w:p>
    <w:p w14:paraId="00000015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Sin otro particular me despido atte.</w:t>
      </w:r>
    </w:p>
    <w:p w14:paraId="00000016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Melián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Judit </w:t>
      </w:r>
      <w:r>
        <w:rPr>
          <w:rFonts w:ascii="Verdana" w:eastAsia="Verdana" w:hAnsi="Verdana" w:cs="Verdana"/>
          <w:sz w:val="24"/>
          <w:szCs w:val="24"/>
        </w:rPr>
        <w:t>del Valle</w:t>
      </w:r>
    </w:p>
    <w:p w14:paraId="00000017" w14:textId="77777777" w:rsidR="00BA051C" w:rsidRDefault="003D6DE4">
      <w:pPr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wbnyqmpotddr" w:colFirst="0" w:colLast="0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           DNI: 38481660                                                                                                                                                                                                           </w:t>
      </w:r>
    </w:p>
    <w:sectPr w:rsidR="00BA051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1C"/>
    <w:rsid w:val="003D6DE4"/>
    <w:rsid w:val="00B60FF8"/>
    <w:rsid w:val="00B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16FF6B2-A0FA-A249-ACE2-BE087156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danielapenaloza756@gmail.com</cp:lastModifiedBy>
  <cp:revision>2</cp:revision>
  <dcterms:created xsi:type="dcterms:W3CDTF">2025-03-25T17:27:00Z</dcterms:created>
  <dcterms:modified xsi:type="dcterms:W3CDTF">2025-03-25T17:27:00Z</dcterms:modified>
</cp:coreProperties>
</file>