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-1223010</wp:posOffset>
            </wp:positionH>
            <wp:positionV relativeFrom="paragraph">
              <wp:posOffset>-852168</wp:posOffset>
            </wp:positionV>
            <wp:extent cx="7670140" cy="1582137"/>
            <wp:effectExtent b="0" l="0" r="0" t="0"/>
            <wp:wrapNone/>
            <wp:docPr descr="Una captura de pantalla de un celular con letras&#10;&#10;Descripción generada automáticamente con confianza media" id="2" name="image1.png"/>
            <a:graphic>
              <a:graphicData uri="http://schemas.openxmlformats.org/drawingml/2006/picture">
                <pic:pic>
                  <pic:nvPicPr>
                    <pic:cNvPr descr="Una captura de pantalla de un celular con letras&#10;&#10;Descripción generada automáticamente con confianza media" id="0" name="image1.png"/>
                    <pic:cNvPicPr preferRelativeResize="0"/>
                  </pic:nvPicPr>
                  <pic:blipFill>
                    <a:blip r:embed="rId6"/>
                    <a:srcRect b="0" l="629" r="0" t="8511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70140" cy="15821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DIRECCION DEL INSTITUTO SUPERIOR DE FORMACION DOCENTE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“ESMERALDA FERNANDEZ ZARATE DE AGUILAR” CUE. Nº 4600416.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DPTO. ROSARIO VERA PEÑALOZA: CHEPES – LA RIOJA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Hace constar que: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ab/>
        <w:tab/>
        <w:t xml:space="preserve"> AVILA    FRANCO MATHIAS </w:t>
        <w:tab/>
        <w:t xml:space="preserve"> D.N.I. Nº 36.855.023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Asistió a la mesa de Examen especial de “Estadística inferencial ” el día 14 de Abril del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solicitud del interesado/a se expide la presente constancia en Chepes, Dpto. Rosario V. Peñaloza, La Rioja, a los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días del mes de Abril del año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-1099184</wp:posOffset>
            </wp:positionH>
            <wp:positionV relativeFrom="paragraph">
              <wp:posOffset>1017905</wp:posOffset>
            </wp:positionV>
            <wp:extent cx="7592183" cy="3687266"/>
            <wp:effectExtent b="0" l="0" r="0" t="0"/>
            <wp:wrapNone/>
            <wp:docPr descr="Una captura de pantalla de un celular con letras&#10;&#10;Descripción generada automáticamente con confianza media" id="1" name="image1.png"/>
            <a:graphic>
              <a:graphicData uri="http://schemas.openxmlformats.org/drawingml/2006/picture">
                <pic:pic>
                  <pic:nvPicPr>
                    <pic:cNvPr descr="Una captura de pantalla de un celular con letras&#10;&#10;Descripción generada automáticamente con confianza media" id="0" name="image1.png"/>
                    <pic:cNvPicPr preferRelativeResize="0"/>
                  </pic:nvPicPr>
                  <pic:blipFill>
                    <a:blip r:embed="rId6"/>
                    <a:srcRect b="58891" l="0" r="0" t="584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92183" cy="36872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